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Szanowni Państwo,</w:t>
      </w:r>
    </w:p>
    <w:p>
      <w:pPr>
        <w:pStyle w:val="Normal"/>
        <w:spacing w:lineRule="auto" w:line="276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76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od 1 października 2024 r. wchodzą w życie przepisy regulujące pakiet świadczeń programu Aktywny Rodzic dla rodziców dzieci do lat 3. W załączeniu przesyłamy materiał merytoryczny na temat programu. Prosimy o jego udostępnienie potencjalnym beneficjentom w Państwa placówkach.</w:t>
      </w:r>
    </w:p>
    <w:p>
      <w:pPr>
        <w:pStyle w:val="Normal"/>
        <w:spacing w:lineRule="auto" w:line="276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76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Program Aktywny Rodzic ma ułatwić rodzicom i opiekunom pogodzenie zadań związanych z rodzicielstwem i aktywizacją zawodową. Zacznie obowiązywać od 1 października 2024 roku. </w:t>
      </w:r>
    </w:p>
    <w:p>
      <w:pPr>
        <w:pStyle w:val="Normal"/>
        <w:spacing w:lineRule="auto" w:line="276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 programu Aktywny Rodzic można otrzymać następujące świadczenia:</w:t>
      </w:r>
    </w:p>
    <w:p>
      <w:pPr>
        <w:pStyle w:val="ListParagraph"/>
        <w:numPr>
          <w:ilvl w:val="0"/>
          <w:numId w:val="2"/>
        </w:numPr>
        <w:spacing w:before="0" w:after="0"/>
        <w:rPr>
          <w:rFonts w:ascii="Calibri" w:hAnsi="Calibri" w:asciiTheme="minorHAnsi" w:hAnsiTheme="minorHAnsi"/>
          <w:szCs w:val="24"/>
        </w:rPr>
      </w:pPr>
      <w:r>
        <w:rPr>
          <w:rFonts w:ascii="Calibri" w:hAnsi="Calibri" w:asciiTheme="minorHAnsi" w:hAnsiTheme="minorHAnsi"/>
          <w:szCs w:val="24"/>
        </w:rPr>
        <w:t>świadczenie aktywni rodzice w pracy – nowe,</w:t>
      </w:r>
    </w:p>
    <w:p>
      <w:pPr>
        <w:pStyle w:val="ListParagraph"/>
        <w:numPr>
          <w:ilvl w:val="0"/>
          <w:numId w:val="2"/>
        </w:numPr>
        <w:spacing w:before="0" w:after="0"/>
        <w:rPr>
          <w:rFonts w:ascii="Calibri" w:hAnsi="Calibri" w:asciiTheme="minorHAnsi" w:hAnsiTheme="minorHAnsi"/>
          <w:szCs w:val="24"/>
        </w:rPr>
      </w:pPr>
      <w:r>
        <w:rPr>
          <w:rFonts w:ascii="Calibri" w:hAnsi="Calibri" w:asciiTheme="minorHAnsi" w:hAnsiTheme="minorHAnsi"/>
          <w:szCs w:val="24"/>
        </w:rPr>
        <w:t>świadczenie aktywnie w żłobku – zastępuje dofinansowanie do żłobka,</w:t>
      </w:r>
    </w:p>
    <w:p>
      <w:pPr>
        <w:pStyle w:val="ListParagraph"/>
        <w:numPr>
          <w:ilvl w:val="0"/>
          <w:numId w:val="2"/>
        </w:numPr>
        <w:spacing w:before="0" w:after="0"/>
        <w:rPr>
          <w:rFonts w:ascii="Calibri" w:hAnsi="Calibri" w:asciiTheme="minorHAnsi" w:hAnsiTheme="minorHAnsi"/>
          <w:szCs w:val="24"/>
        </w:rPr>
      </w:pPr>
      <w:r>
        <w:rPr>
          <w:rFonts w:ascii="Calibri" w:hAnsi="Calibri" w:asciiTheme="minorHAnsi" w:hAnsiTheme="minorHAnsi"/>
          <w:szCs w:val="24"/>
        </w:rPr>
        <w:t>świadczenie aktywnie w domu – zastępuje rodzinny kapitał opiekuńczy.</w:t>
      </w:r>
    </w:p>
    <w:p>
      <w:pPr>
        <w:pStyle w:val="Normal"/>
        <w:spacing w:lineRule="auto" w:line="276" w:before="60" w:after="0"/>
        <w:rPr>
          <w:rFonts w:cs="Calibri" w:cstheme="minorHAnsi"/>
          <w:sz w:val="24"/>
          <w:szCs w:val="24"/>
          <w:shd w:fill="FFFFFF" w:val="clear"/>
        </w:rPr>
      </w:pPr>
      <w:r>
        <w:rPr>
          <w:rFonts w:cs="Calibri" w:cstheme="minorHAnsi"/>
          <w:sz w:val="24"/>
          <w:szCs w:val="24"/>
          <w:shd w:fill="FFFFFF" w:val="clear"/>
        </w:rPr>
        <w:t xml:space="preserve">Więcej informacji na temat programu Aktywny Rodzic znajduje się na stronie internetowej: </w:t>
      </w:r>
      <w:hyperlink r:id="rId2">
        <w:r>
          <w:rPr>
            <w:rStyle w:val="Czeinternetowe"/>
            <w:rFonts w:cs="Calibri" w:cstheme="minorHAnsi"/>
            <w:sz w:val="24"/>
            <w:szCs w:val="24"/>
            <w:shd w:fill="FFFFFF" w:val="clear"/>
          </w:rPr>
          <w:t>zus.pl/aktywnyrodzic</w:t>
        </w:r>
      </w:hyperlink>
      <w:r>
        <w:rPr>
          <w:rFonts w:cs="Calibri" w:cstheme="minorHAnsi"/>
          <w:sz w:val="24"/>
          <w:szCs w:val="24"/>
          <w:shd w:fill="FFFFFF" w:val="clear"/>
        </w:rPr>
        <w:t>.</w:t>
      </w:r>
    </w:p>
    <w:p>
      <w:pPr>
        <w:pStyle w:val="Normal"/>
        <w:spacing w:lineRule="auto" w:line="276" w:before="60" w:after="0"/>
        <w:rPr>
          <w:rFonts w:cs="Calibri" w:cstheme="minorHAnsi"/>
          <w:sz w:val="24"/>
          <w:szCs w:val="24"/>
          <w:shd w:fill="FFFFFF" w:val="clear"/>
        </w:rPr>
      </w:pPr>
      <w:r>
        <w:rPr>
          <w:rFonts w:cs="Calibri" w:cstheme="minorHAnsi"/>
          <w:sz w:val="24"/>
          <w:szCs w:val="24"/>
          <w:shd w:fill="FFFFFF" w:val="clear"/>
        </w:rPr>
        <w:t>W razie pytań i wątpliwości zachęcamy do kontaktu z Centrum Kontaktu Klientów ZUS, pod nr tel. 22 560 16 00 lub do wizyty w placówce Zakładu Ubezpieczeń Społecznych.</w:t>
      </w:r>
    </w:p>
    <w:p>
      <w:pPr>
        <w:pStyle w:val="Normal"/>
        <w:spacing w:lineRule="auto" w:line="276" w:before="60" w:after="0"/>
        <w:rPr>
          <w:rFonts w:cs="Calibri" w:cstheme="minorHAnsi"/>
          <w:sz w:val="24"/>
          <w:szCs w:val="24"/>
          <w:shd w:fill="FFFFFF" w:val="clear"/>
        </w:rPr>
      </w:pPr>
      <w:r>
        <w:rPr>
          <w:rFonts w:cs="Calibri" w:cstheme="minorHAnsi"/>
          <w:sz w:val="24"/>
          <w:szCs w:val="24"/>
          <w:shd w:fill="FFFFFF" w:val="clear"/>
        </w:rPr>
        <w:t>Informacje na temat programu Aktywny Rodzic można również uzyskać:</w:t>
      </w:r>
    </w:p>
    <w:p>
      <w:pPr>
        <w:pStyle w:val="Normal"/>
        <w:numPr>
          <w:ilvl w:val="0"/>
          <w:numId w:val="3"/>
        </w:numPr>
        <w:spacing w:lineRule="auto" w:line="276"/>
        <w:ind w:left="714" w:hanging="357"/>
        <w:rPr>
          <w:rFonts w:eastAsia="Times New Roman"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  <w:shd w:fill="FFFFFF" w:val="clear"/>
        </w:rPr>
        <w:t xml:space="preserve">poprzez </w:t>
      </w:r>
      <w:hyperlink r:id="rId3">
        <w:r>
          <w:rPr>
            <w:rStyle w:val="Czeinternetowe"/>
            <w:rFonts w:eastAsia="Times New Roman" w:cs="Calibri" w:cstheme="minorHAnsi"/>
            <w:color w:val="11783B"/>
            <w:sz w:val="24"/>
            <w:szCs w:val="24"/>
            <w:shd w:fill="FFFFFF" w:val="clear"/>
          </w:rPr>
          <w:t>Formularz kontaktowy zapytania ogólnego</w:t>
        </w:r>
      </w:hyperlink>
      <w:r>
        <w:rPr>
          <w:rFonts w:eastAsia="Times New Roman" w:cs="Calibri" w:cstheme="minorHAnsi"/>
          <w:sz w:val="24"/>
          <w:szCs w:val="24"/>
        </w:rPr>
        <w:t xml:space="preserve">, </w:t>
      </w:r>
    </w:p>
    <w:p>
      <w:pPr>
        <w:pStyle w:val="ListParagraph"/>
        <w:numPr>
          <w:ilvl w:val="0"/>
          <w:numId w:val="3"/>
        </w:numPr>
        <w:spacing w:before="0" w:after="0"/>
        <w:ind w:left="714" w:hanging="357"/>
        <w:rPr>
          <w:rFonts w:ascii="Calibri" w:hAnsi="Calibri" w:asciiTheme="minorHAnsi" w:hAnsiTheme="minorHAnsi"/>
          <w:szCs w:val="24"/>
          <w:shd w:fill="FFFFFF" w:val="clear"/>
        </w:rPr>
      </w:pPr>
      <w:r>
        <w:rPr>
          <w:rFonts w:ascii="Calibri" w:hAnsi="Calibri" w:asciiTheme="minorHAnsi" w:hAnsiTheme="minorHAnsi"/>
          <w:szCs w:val="24"/>
          <w:shd w:fill="FFFFFF" w:val="clear"/>
        </w:rPr>
        <w:t xml:space="preserve">wysłanie pytania na adres: </w:t>
      </w:r>
      <w:hyperlink r:id="rId4">
        <w:r>
          <w:rPr>
            <w:rFonts w:ascii="Calibri" w:hAnsi="Calibri" w:asciiTheme="minorHAnsi" w:hAnsiTheme="minorHAnsi"/>
            <w:szCs w:val="24"/>
            <w:shd w:fill="FFFFFF" w:val="clear"/>
          </w:rPr>
          <w:t>cot@zus.pl</w:t>
        </w:r>
      </w:hyperlink>
      <w:r>
        <w:rPr>
          <w:rFonts w:ascii="Calibri" w:hAnsi="Calibri" w:asciiTheme="minorHAnsi" w:hAnsiTheme="minorHAnsi"/>
          <w:szCs w:val="24"/>
          <w:shd w:fill="FFFFFF" w:val="clear"/>
        </w:rPr>
        <w:t>,</w:t>
      </w:r>
    </w:p>
    <w:p>
      <w:pPr>
        <w:pStyle w:val="ListParagraph"/>
        <w:numPr>
          <w:ilvl w:val="0"/>
          <w:numId w:val="3"/>
        </w:numPr>
        <w:spacing w:before="0" w:after="0"/>
        <w:ind w:left="714" w:hanging="357"/>
        <w:rPr>
          <w:rFonts w:ascii="Calibri" w:hAnsi="Calibri" w:asciiTheme="minorHAnsi" w:hAnsiTheme="minorHAnsi"/>
          <w:szCs w:val="24"/>
          <w:shd w:fill="FFFFFF" w:val="clear"/>
        </w:rPr>
      </w:pPr>
      <w:r>
        <w:rPr>
          <w:rFonts w:ascii="Calibri" w:hAnsi="Calibri" w:asciiTheme="minorHAnsi" w:hAnsiTheme="minorHAnsi"/>
          <w:szCs w:val="24"/>
          <w:shd w:fill="FFFFFF" w:val="clear"/>
        </w:rPr>
        <w:t xml:space="preserve">po zalogowaniu do PUE/eZUS przez opcję „Zadaj pytanie ZUS”.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bookmarkStart w:id="0" w:name="_GoBack"/>
      <w:bookmarkEnd w:id="0"/>
      <w:r>
        <w:rPr/>
        <w:t>Z wyrazami szacunku</w:t>
      </w:r>
    </w:p>
    <w:sectPr>
      <w:headerReference w:type="default" r:id="rId5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ato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right"/>
      <w:rPr/>
    </w:pPr>
    <w:r>
      <w:rPr/>
      <w:drawing>
        <wp:inline distT="0" distB="0" distL="0" distR="0">
          <wp:extent cx="821690" cy="609600"/>
          <wp:effectExtent l="0" t="0" r="0" b="0"/>
          <wp:docPr id="1" name="Obraz 1" descr="cid:image004.png@01DAE410.676A7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d:image004.png@01DAE410.676A72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3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1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trackRevision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49c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ae4f10"/>
    <w:rPr>
      <w:color w:val="0000FF" w:themeColor="hyperlink"/>
      <w:u w:val="single"/>
    </w:rPr>
  </w:style>
  <w:style w:type="character" w:styleId="AkapitzlistZnak" w:customStyle="1">
    <w:name w:val="Akapit z listą Znak"/>
    <w:link w:val="ListParagraph"/>
    <w:uiPriority w:val="34"/>
    <w:qFormat/>
    <w:locked/>
    <w:rsid w:val="00ae4f10"/>
    <w:rPr>
      <w:rFonts w:ascii="Lato" w:hAnsi="Lato" w:cs="Calibri" w:cstheme="minorHAnsi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065337"/>
    <w:rPr/>
  </w:style>
  <w:style w:type="character" w:styleId="StopkaZnak" w:customStyle="1">
    <w:name w:val="Stopka Znak"/>
    <w:basedOn w:val="DefaultParagraphFont"/>
    <w:uiPriority w:val="99"/>
    <w:qFormat/>
    <w:rsid w:val="00065337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65337"/>
    <w:rPr>
      <w:rFonts w:ascii="Tahoma" w:hAnsi="Tahoma" w:cs="Tahoma"/>
      <w:sz w:val="16"/>
      <w:szCs w:val="16"/>
    </w:rPr>
  </w:style>
  <w:style w:type="character" w:styleId="Odwiedzoneczeinternetowe">
    <w:name w:val="FollowedHyperlink"/>
    <w:basedOn w:val="DefaultParagraphFont"/>
    <w:uiPriority w:val="99"/>
    <w:semiHidden/>
    <w:unhideWhenUsed/>
    <w:rsid w:val="007349c9"/>
    <w:rPr>
      <w:color w:val="800080" w:themeColor="followed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link w:val="AkapitzlistZnak"/>
    <w:uiPriority w:val="34"/>
    <w:qFormat/>
    <w:rsid w:val="00ae4f10"/>
    <w:pPr>
      <w:numPr>
        <w:ilvl w:val="0"/>
        <w:numId w:val="1"/>
      </w:numPr>
      <w:spacing w:lineRule="auto" w:line="276" w:before="0" w:after="200"/>
    </w:pPr>
    <w:rPr>
      <w:rFonts w:ascii="Lato" w:hAnsi="Lato" w:cs="Calibri" w:cstheme="minorHAnsi"/>
      <w:sz w:val="24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6533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06533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6533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zus.pl/aktywnyrodzic" TargetMode="External"/><Relationship Id="rId3" Type="http://schemas.openxmlformats.org/officeDocument/2006/relationships/hyperlink" Target="https://www.zus.pl/o-zus/kontakt/zadaj-pytanie-zus" TargetMode="External"/><Relationship Id="rId4" Type="http://schemas.openxmlformats.org/officeDocument/2006/relationships/hyperlink" Target="mailto:cot@zus.pl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2ED7C-2D77-4943-91DA-F3A44241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LibreOffice/7.4.2.3$Windows_X86_64 LibreOffice_project/382eef1f22670f7f4118c8c2dd222ec7ad009daf</Application>
  <AppVersion>15.0000</AppVersion>
  <Pages>1</Pages>
  <Words>171</Words>
  <Characters>1064</Characters>
  <CharactersWithSpaces>1221</CharactersWithSpaces>
  <Paragraphs>15</Paragraphs>
  <Company>ZUS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2024-08-01T10:07:00Z</dcterms:created>
  <dc:creator>Głowacka, Ewelina</dc:creator>
  <dc:description/>
  <dc:language>pl-PL</dc:language>
  <cp:lastModifiedBy>Głowacka, Ewelina</cp:lastModifiedBy>
  <dcterms:modified xsi:type="dcterms:W3CDTF">2024-08-01T13:16:00Z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